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1cd80044f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beca5bfec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Mohnton,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eb6e71b114d4f" /><Relationship Type="http://schemas.openxmlformats.org/officeDocument/2006/relationships/numbering" Target="/word/numbering.xml" Id="Rd1af1e3f4b3d49c9" /><Relationship Type="http://schemas.openxmlformats.org/officeDocument/2006/relationships/settings" Target="/word/settings.xml" Id="Rf044f5d232804ec4" /><Relationship Type="http://schemas.openxmlformats.org/officeDocument/2006/relationships/image" Target="/word/media/62433976-331e-4004-94ca-a06b8efce276.png" Id="R355beca5bfec40d2" /></Relationships>
</file>