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162279409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d6a808d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Momeneetown,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84309b923473f" /><Relationship Type="http://schemas.openxmlformats.org/officeDocument/2006/relationships/numbering" Target="/word/numbering.xml" Id="Rec8995b3a98b4f51" /><Relationship Type="http://schemas.openxmlformats.org/officeDocument/2006/relationships/settings" Target="/word/settings.xml" Id="R6df3861e9cf24342" /><Relationship Type="http://schemas.openxmlformats.org/officeDocument/2006/relationships/image" Target="/word/media/5d72eda3-0890-43dd-a2e6-af5a67a98b2f.png" Id="R354fd6a808d842c8" /></Relationships>
</file>