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adfd1f64c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5238df117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Monday,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78c27c82f4603" /><Relationship Type="http://schemas.openxmlformats.org/officeDocument/2006/relationships/numbering" Target="/word/numbering.xml" Id="Ra18bd743b7784a5d" /><Relationship Type="http://schemas.openxmlformats.org/officeDocument/2006/relationships/settings" Target="/word/settings.xml" Id="Rca3eb4a630ee4fd5" /><Relationship Type="http://schemas.openxmlformats.org/officeDocument/2006/relationships/image" Target="/word/media/dab0b503-94b1-4672-af8d-7159e5fb840e.png" Id="R82a5238df1174c8e" /></Relationships>
</file>