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780fd25ba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52ea3e6cb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Monica,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a29dabf6f4625" /><Relationship Type="http://schemas.openxmlformats.org/officeDocument/2006/relationships/numbering" Target="/word/numbering.xml" Id="Rc4e156e4a9e847b7" /><Relationship Type="http://schemas.openxmlformats.org/officeDocument/2006/relationships/settings" Target="/word/settings.xml" Id="R43d0543a418e4c99" /><Relationship Type="http://schemas.openxmlformats.org/officeDocument/2006/relationships/image" Target="/word/media/f725d230-ee85-4d4c-8cb7-3c26ae2a8e76.png" Id="Rd2e52ea3e6cb4a33" /></Relationships>
</file>