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7282d2b48b46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db8264413144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Monocacy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4e76af165f4b09" /><Relationship Type="http://schemas.openxmlformats.org/officeDocument/2006/relationships/numbering" Target="/word/numbering.xml" Id="R6499be600bfe4f7d" /><Relationship Type="http://schemas.openxmlformats.org/officeDocument/2006/relationships/settings" Target="/word/settings.xml" Id="Re548ce6f9f8345c0" /><Relationship Type="http://schemas.openxmlformats.org/officeDocument/2006/relationships/image" Target="/word/media/bab3d02c-9e42-4ffb-a241-44224ec311e2.png" Id="R26db8264413144b5" /></Relationships>
</file>