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b7ad7b8c4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1d9e28dca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Monroe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93307e9ae4213" /><Relationship Type="http://schemas.openxmlformats.org/officeDocument/2006/relationships/numbering" Target="/word/numbering.xml" Id="R123b732853844bad" /><Relationship Type="http://schemas.openxmlformats.org/officeDocument/2006/relationships/settings" Target="/word/settings.xml" Id="R9397dd519a45442e" /><Relationship Type="http://schemas.openxmlformats.org/officeDocument/2006/relationships/image" Target="/word/media/11c6a973-9ce4-4235-82a3-14e4ab81d05d.png" Id="R2f01d9e28dca46bf" /></Relationships>
</file>