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198cb0fd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f7f03910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b84f49c93465b" /><Relationship Type="http://schemas.openxmlformats.org/officeDocument/2006/relationships/numbering" Target="/word/numbering.xml" Id="R2a97dea0e46e42bc" /><Relationship Type="http://schemas.openxmlformats.org/officeDocument/2006/relationships/settings" Target="/word/settings.xml" Id="R05e539153cb74101" /><Relationship Type="http://schemas.openxmlformats.org/officeDocument/2006/relationships/image" Target="/word/media/4364cbd5-2446-4df9-a461-408c086571ed.png" Id="Rb241f7f0391048f7" /></Relationships>
</file>