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d8e4efcc2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52c0708d7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Montanapolis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dd31fe9c74113" /><Relationship Type="http://schemas.openxmlformats.org/officeDocument/2006/relationships/numbering" Target="/word/numbering.xml" Id="Rda261dfb23d0421d" /><Relationship Type="http://schemas.openxmlformats.org/officeDocument/2006/relationships/settings" Target="/word/settings.xml" Id="R61d286b250374716" /><Relationship Type="http://schemas.openxmlformats.org/officeDocument/2006/relationships/image" Target="/word/media/0a4fe5fe-eba8-4d6a-becb-5ea2200b907d.png" Id="Rdf752c0708d74e9c" /></Relationships>
</file>