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1f92a587d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c53c91307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Monti,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6de4475a545be" /><Relationship Type="http://schemas.openxmlformats.org/officeDocument/2006/relationships/numbering" Target="/word/numbering.xml" Id="R30d2a259a1014528" /><Relationship Type="http://schemas.openxmlformats.org/officeDocument/2006/relationships/settings" Target="/word/settings.xml" Id="R7a51ca15022e49bb" /><Relationship Type="http://schemas.openxmlformats.org/officeDocument/2006/relationships/image" Target="/word/media/e5b5dd5b-4065-4be7-88ed-99f6664a8c63.png" Id="Rd60c53c913074f30" /></Relationships>
</file>