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27a3840d9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6d3f1687d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Monticello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3de15799f453f" /><Relationship Type="http://schemas.openxmlformats.org/officeDocument/2006/relationships/numbering" Target="/word/numbering.xml" Id="Rb72507d5a6d44ecc" /><Relationship Type="http://schemas.openxmlformats.org/officeDocument/2006/relationships/settings" Target="/word/settings.xml" Id="Rcb64c18581a4483d" /><Relationship Type="http://schemas.openxmlformats.org/officeDocument/2006/relationships/image" Target="/word/media/7ee1265f-310d-4c68-b3b6-b655915e5e3c.png" Id="R1896d3f1687d4d55" /></Relationships>
</file>