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54ca6d85d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fcec6f21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2edfadcf74b63" /><Relationship Type="http://schemas.openxmlformats.org/officeDocument/2006/relationships/numbering" Target="/word/numbering.xml" Id="R7d7a7f08dd7b4de5" /><Relationship Type="http://schemas.openxmlformats.org/officeDocument/2006/relationships/settings" Target="/word/settings.xml" Id="Rf226825418114fa7" /><Relationship Type="http://schemas.openxmlformats.org/officeDocument/2006/relationships/image" Target="/word/media/42c4f6e7-8e75-4fb7-a73f-e598af23adce.png" Id="R197fcec6f21e4bf9" /></Relationships>
</file>