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516f9338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1b342e4a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1bcef2e7345ee" /><Relationship Type="http://schemas.openxmlformats.org/officeDocument/2006/relationships/numbering" Target="/word/numbering.xml" Id="Rc869dd9e260e4814" /><Relationship Type="http://schemas.openxmlformats.org/officeDocument/2006/relationships/settings" Target="/word/settings.xml" Id="Rd45cd721a4a84106" /><Relationship Type="http://schemas.openxmlformats.org/officeDocument/2006/relationships/image" Target="/word/media/329f9ee7-facc-4a84-9830-c08ea155349d.png" Id="Re2f1b342e4a54d17" /></Relationships>
</file>