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b53e9236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51b52d1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cf4deb9b4bfd" /><Relationship Type="http://schemas.openxmlformats.org/officeDocument/2006/relationships/numbering" Target="/word/numbering.xml" Id="Ra5a1831ae3e94795" /><Relationship Type="http://schemas.openxmlformats.org/officeDocument/2006/relationships/settings" Target="/word/settings.xml" Id="Rf43dfb8d52814a73" /><Relationship Type="http://schemas.openxmlformats.org/officeDocument/2006/relationships/image" Target="/word/media/37b31353-46df-45ea-bed4-ae6f3511df34.png" Id="R271551b52d1b4488" /></Relationships>
</file>