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cd4fd52e4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37e071592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Moreland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ac767ae674083" /><Relationship Type="http://schemas.openxmlformats.org/officeDocument/2006/relationships/numbering" Target="/word/numbering.xml" Id="Rcdc8e0e7206445d6" /><Relationship Type="http://schemas.openxmlformats.org/officeDocument/2006/relationships/settings" Target="/word/settings.xml" Id="R087150eca21645ca" /><Relationship Type="http://schemas.openxmlformats.org/officeDocument/2006/relationships/image" Target="/word/media/24b1ab93-bd27-4baa-8c2e-0a1c093b607e.png" Id="R48637e07159245c8" /></Relationships>
</file>