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1768bd40fb4a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cb0efc286440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Morgin Valley,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86ed7876934beb" /><Relationship Type="http://schemas.openxmlformats.org/officeDocument/2006/relationships/numbering" Target="/word/numbering.xml" Id="R3e2d32ac00254b62" /><Relationship Type="http://schemas.openxmlformats.org/officeDocument/2006/relationships/settings" Target="/word/settings.xml" Id="R9627f9cc1331493e" /><Relationship Type="http://schemas.openxmlformats.org/officeDocument/2006/relationships/image" Target="/word/media/e5371709-8fd7-498a-bdc4-bfe5e846a4ea.png" Id="R3fcb0efc286440d6" /></Relationships>
</file>