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2f3c11df8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e6105125c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587744d9d4428" /><Relationship Type="http://schemas.openxmlformats.org/officeDocument/2006/relationships/numbering" Target="/word/numbering.xml" Id="R95dfc37ef9634613" /><Relationship Type="http://schemas.openxmlformats.org/officeDocument/2006/relationships/settings" Target="/word/settings.xml" Id="R80b83cde9b0f43a0" /><Relationship Type="http://schemas.openxmlformats.org/officeDocument/2006/relationships/image" Target="/word/media/fbe05a10-3e6e-461e-af87-4a8e63c754c6.png" Id="R592e6105125c4627" /></Relationships>
</file>