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8170fe369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f599df4ad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Morton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25e058cbf4c05" /><Relationship Type="http://schemas.openxmlformats.org/officeDocument/2006/relationships/numbering" Target="/word/numbering.xml" Id="R75d85a72f060402a" /><Relationship Type="http://schemas.openxmlformats.org/officeDocument/2006/relationships/settings" Target="/word/settings.xml" Id="R6166e3fca78d40a4" /><Relationship Type="http://schemas.openxmlformats.org/officeDocument/2006/relationships/image" Target="/word/media/425ab015-6832-4cc0-a3fe-02ae6bf8b417.png" Id="R9e3f599df4ad44c5" /></Relationships>
</file>