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84a75fa5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7233f94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4e366e55475c" /><Relationship Type="http://schemas.openxmlformats.org/officeDocument/2006/relationships/numbering" Target="/word/numbering.xml" Id="R583b74a5e25d453f" /><Relationship Type="http://schemas.openxmlformats.org/officeDocument/2006/relationships/settings" Target="/word/settings.xml" Id="Rfafb7ebd793e4be6" /><Relationship Type="http://schemas.openxmlformats.org/officeDocument/2006/relationships/image" Target="/word/media/c7c844dc-e0ec-498e-810c-c13c2f4eeae1.png" Id="Rabe87233f94c4207" /></Relationships>
</file>