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cbb549f4a4f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8485a71fa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Moultonville,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c5d2590e749f6" /><Relationship Type="http://schemas.openxmlformats.org/officeDocument/2006/relationships/numbering" Target="/word/numbering.xml" Id="Rf6b29871a7304c51" /><Relationship Type="http://schemas.openxmlformats.org/officeDocument/2006/relationships/settings" Target="/word/settings.xml" Id="R1388a48138eb446e" /><Relationship Type="http://schemas.openxmlformats.org/officeDocument/2006/relationships/image" Target="/word/media/0747ff3d-39da-4934-b242-49bb1fc171a6.png" Id="Rf9b8485a71fa43fe" /></Relationships>
</file>