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c098c98535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ff25cff8ef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Mounds View,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a3f5d57de94e3d" /><Relationship Type="http://schemas.openxmlformats.org/officeDocument/2006/relationships/numbering" Target="/word/numbering.xml" Id="R07d23018f6d645f7" /><Relationship Type="http://schemas.openxmlformats.org/officeDocument/2006/relationships/settings" Target="/word/settings.xml" Id="R4e54e3f0c7164add" /><Relationship Type="http://schemas.openxmlformats.org/officeDocument/2006/relationships/image" Target="/word/media/1010c204-5b25-41b5-9924-1e43b6a2155c.png" Id="R7dff25cff8ef4ec9" /></Relationships>
</file>