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b7e49b13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676e3ffe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Bethel,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bfb228cfe478b" /><Relationship Type="http://schemas.openxmlformats.org/officeDocument/2006/relationships/numbering" Target="/word/numbering.xml" Id="Rca151f8587e545d9" /><Relationship Type="http://schemas.openxmlformats.org/officeDocument/2006/relationships/settings" Target="/word/settings.xml" Id="Ra1e03e622bc14a97" /><Relationship Type="http://schemas.openxmlformats.org/officeDocument/2006/relationships/image" Target="/word/media/caace7bb-8045-42ac-8dc9-321d10bcac5f.png" Id="R5fd676e3ffe64975" /></Relationships>
</file>