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7fd6569de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6b8a1c598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Charron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db10079454c9e" /><Relationship Type="http://schemas.openxmlformats.org/officeDocument/2006/relationships/numbering" Target="/word/numbering.xml" Id="R13e31173902149c2" /><Relationship Type="http://schemas.openxmlformats.org/officeDocument/2006/relationships/settings" Target="/word/settings.xml" Id="R71e78227e26c4b2f" /><Relationship Type="http://schemas.openxmlformats.org/officeDocument/2006/relationships/image" Target="/word/media/677dd445-6a30-4133-9dab-734d1fa013e2.png" Id="R1e06b8a1c59840b5" /></Relationships>
</file>