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b37f2ec5d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25ee9b42b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Dallas,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a0baf5e984c18" /><Relationship Type="http://schemas.openxmlformats.org/officeDocument/2006/relationships/numbering" Target="/word/numbering.xml" Id="Rf41a049478744931" /><Relationship Type="http://schemas.openxmlformats.org/officeDocument/2006/relationships/settings" Target="/word/settings.xml" Id="R5e2439d5366a43e9" /><Relationship Type="http://schemas.openxmlformats.org/officeDocument/2006/relationships/image" Target="/word/media/76de74c4-c0cc-4785-bb6e-e4f2e19e409a.png" Id="Rcfa25ee9b42b4b34" /></Relationships>
</file>