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117f9427c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1ad72a1ce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Gould,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c8cf458934f75" /><Relationship Type="http://schemas.openxmlformats.org/officeDocument/2006/relationships/numbering" Target="/word/numbering.xml" Id="R6ebeacc2b1c54063" /><Relationship Type="http://schemas.openxmlformats.org/officeDocument/2006/relationships/settings" Target="/word/settings.xml" Id="Rc84e7ec134694c3c" /><Relationship Type="http://schemas.openxmlformats.org/officeDocument/2006/relationships/image" Target="/word/media/18fea434-8f82-4021-86e4-f73dcf9d1dd0.png" Id="R46e1ad72a1ce4f0b" /></Relationships>
</file>