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fb6ce591f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5be5cac1c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Harris,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c30565c844030" /><Relationship Type="http://schemas.openxmlformats.org/officeDocument/2006/relationships/numbering" Target="/word/numbering.xml" Id="R0cc32f4816dc418e" /><Relationship Type="http://schemas.openxmlformats.org/officeDocument/2006/relationships/settings" Target="/word/settings.xml" Id="R7902ac5aa8ab4874" /><Relationship Type="http://schemas.openxmlformats.org/officeDocument/2006/relationships/image" Target="/word/media/825f0ddb-b89f-47d1-aa47-cce837282241.png" Id="R72f5be5cac1c40b3" /></Relationships>
</file>