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b89d3334c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2e22cde36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Hope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d2cdd8b944d54" /><Relationship Type="http://schemas.openxmlformats.org/officeDocument/2006/relationships/numbering" Target="/word/numbering.xml" Id="Rbb07a17b5c8b494c" /><Relationship Type="http://schemas.openxmlformats.org/officeDocument/2006/relationships/settings" Target="/word/settings.xml" Id="R711ec5b67a174d05" /><Relationship Type="http://schemas.openxmlformats.org/officeDocument/2006/relationships/image" Target="/word/media/c601ddcb-4667-490f-8fa7-100ad5dac8c8.png" Id="Rc072e22cde364b77" /></Relationships>
</file>