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2ba03c9ef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d0b427dc2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Lena,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ab199e98484a" /><Relationship Type="http://schemas.openxmlformats.org/officeDocument/2006/relationships/numbering" Target="/word/numbering.xml" Id="Re8313cec8b1a4a19" /><Relationship Type="http://schemas.openxmlformats.org/officeDocument/2006/relationships/settings" Target="/word/settings.xml" Id="R28313d3120094d9f" /><Relationship Type="http://schemas.openxmlformats.org/officeDocument/2006/relationships/image" Target="/word/media/3042d024-8f9a-4a94-b334-61f2a5801a2e.png" Id="R4ead0b427dc24c3f" /></Relationships>
</file>