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0a75bc57f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19921e1e2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f7be8fe2f494c" /><Relationship Type="http://schemas.openxmlformats.org/officeDocument/2006/relationships/numbering" Target="/word/numbering.xml" Id="R212e01f5a24f4fcf" /><Relationship Type="http://schemas.openxmlformats.org/officeDocument/2006/relationships/settings" Target="/word/settings.xml" Id="R8e5fcedaf6e842f7" /><Relationship Type="http://schemas.openxmlformats.org/officeDocument/2006/relationships/image" Target="/word/media/d7d8732e-bfc4-4d3e-9ac3-e644c89877d4.png" Id="R5e519921e1e24285" /></Relationships>
</file>