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ae01b59e8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25376b366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Pleasant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a1c4c19d2494b" /><Relationship Type="http://schemas.openxmlformats.org/officeDocument/2006/relationships/numbering" Target="/word/numbering.xml" Id="Rec18e16599954ccf" /><Relationship Type="http://schemas.openxmlformats.org/officeDocument/2006/relationships/settings" Target="/word/settings.xml" Id="Rb1309a915ebd4d3f" /><Relationship Type="http://schemas.openxmlformats.org/officeDocument/2006/relationships/image" Target="/word/media/e1915f92-2e45-4921-95a3-c755688768e6.png" Id="R38825376b3664bb2" /></Relationships>
</file>