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aa17e52d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d5f2f3b52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Royal,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334f54c024b74" /><Relationship Type="http://schemas.openxmlformats.org/officeDocument/2006/relationships/numbering" Target="/word/numbering.xml" Id="Rac523ca82e1e4e7e" /><Relationship Type="http://schemas.openxmlformats.org/officeDocument/2006/relationships/settings" Target="/word/settings.xml" Id="R396f13b3b7fc491b" /><Relationship Type="http://schemas.openxmlformats.org/officeDocument/2006/relationships/image" Target="/word/media/b7d631cd-f400-46bb-8e19-0f07f83b4942.png" Id="Rba9d5f2f3b5249f3" /></Relationships>
</file>