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ee73ac765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81a1f25e1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Sinai,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53f12667c446d" /><Relationship Type="http://schemas.openxmlformats.org/officeDocument/2006/relationships/numbering" Target="/word/numbering.xml" Id="Ra5f3e9a1c1f547f7" /><Relationship Type="http://schemas.openxmlformats.org/officeDocument/2006/relationships/settings" Target="/word/settings.xml" Id="Re842eb1d714d497d" /><Relationship Type="http://schemas.openxmlformats.org/officeDocument/2006/relationships/image" Target="/word/media/16e9cea3-b516-4a64-b3bc-58461ae766f7.png" Id="Rac281a1f25e14334" /></Relationships>
</file>