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2f057c276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36d7b6a76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Branch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ccbbe545945fd" /><Relationship Type="http://schemas.openxmlformats.org/officeDocument/2006/relationships/numbering" Target="/word/numbering.xml" Id="R25e28522c07b407b" /><Relationship Type="http://schemas.openxmlformats.org/officeDocument/2006/relationships/settings" Target="/word/settings.xml" Id="R21b8423470bc473a" /><Relationship Type="http://schemas.openxmlformats.org/officeDocument/2006/relationships/image" Target="/word/media/c5b1460e-291c-4162-ab04-528eeb3122cf.png" Id="Rbcf36d7b6a7643d1" /></Relationships>
</file>