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339010a4f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6b08aaffa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Oaks Estates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5e01bacc4100" /><Relationship Type="http://schemas.openxmlformats.org/officeDocument/2006/relationships/numbering" Target="/word/numbering.xml" Id="Rda377bf536d344be" /><Relationship Type="http://schemas.openxmlformats.org/officeDocument/2006/relationships/settings" Target="/word/settings.xml" Id="Rb1ca1fca360547e9" /><Relationship Type="http://schemas.openxmlformats.org/officeDocument/2006/relationships/image" Target="/word/media/a8842570-5efb-4a42-8ec8-5a8e786f3d0a.png" Id="Ra146b08aaffa4d20" /></Relationships>
</file>