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203be1dcc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99139e782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Subdivision Number 10,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b45ee6d574d3f" /><Relationship Type="http://schemas.openxmlformats.org/officeDocument/2006/relationships/numbering" Target="/word/numbering.xml" Id="R9b627903fcd840a9" /><Relationship Type="http://schemas.openxmlformats.org/officeDocument/2006/relationships/settings" Target="/word/settings.xml" Id="R8142b728eb5a4ce8" /><Relationship Type="http://schemas.openxmlformats.org/officeDocument/2006/relationships/image" Target="/word/media/f5b86226-cd5e-40c3-b538-2759751b1d18.png" Id="R96599139e78244d1" /></Relationships>
</file>