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f4106781b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9af21d623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Mouth of Laurel,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6c1ee5ab94797" /><Relationship Type="http://schemas.openxmlformats.org/officeDocument/2006/relationships/numbering" Target="/word/numbering.xml" Id="R16df2fd1a2fa449e" /><Relationship Type="http://schemas.openxmlformats.org/officeDocument/2006/relationships/settings" Target="/word/settings.xml" Id="R96fbd2f92877429f" /><Relationship Type="http://schemas.openxmlformats.org/officeDocument/2006/relationships/image" Target="/word/media/28f17dcc-e1d7-4075-8c68-5afda1f50f5d.png" Id="Rca59af21d6234653" /></Relationships>
</file>