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b6cfccbfc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082d4da0e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Mouton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e664dbe249dc" /><Relationship Type="http://schemas.openxmlformats.org/officeDocument/2006/relationships/numbering" Target="/word/numbering.xml" Id="Rb0b0aa471d6346e7" /><Relationship Type="http://schemas.openxmlformats.org/officeDocument/2006/relationships/settings" Target="/word/settings.xml" Id="R85d36f79ee35478a" /><Relationship Type="http://schemas.openxmlformats.org/officeDocument/2006/relationships/image" Target="/word/media/f8165a65-5b87-4ba0-a185-4ec56e0eb07f.png" Id="R2bd082d4da0e4723" /></Relationships>
</file>