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845ce16c1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62aff37bb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Moweaqua,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9d71fae704016" /><Relationship Type="http://schemas.openxmlformats.org/officeDocument/2006/relationships/numbering" Target="/word/numbering.xml" Id="R27d324aee2e44d40" /><Relationship Type="http://schemas.openxmlformats.org/officeDocument/2006/relationships/settings" Target="/word/settings.xml" Id="Rac376085c53d4d87" /><Relationship Type="http://schemas.openxmlformats.org/officeDocument/2006/relationships/image" Target="/word/media/7a73de55-e57b-437c-a35a-c42741faebaa.png" Id="Rf0a62aff37bb428b" /></Relationships>
</file>