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56facc84e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34e6577b8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c0829264b49cf" /><Relationship Type="http://schemas.openxmlformats.org/officeDocument/2006/relationships/numbering" Target="/word/numbering.xml" Id="R2192f4c72cf24bad" /><Relationship Type="http://schemas.openxmlformats.org/officeDocument/2006/relationships/settings" Target="/word/settings.xml" Id="R2af09fc8aded4661" /><Relationship Type="http://schemas.openxmlformats.org/officeDocument/2006/relationships/image" Target="/word/media/e4e3a4ae-7634-4edb-809e-7db252231c94.png" Id="R22f34e6577b841a1" /></Relationships>
</file>