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e292f975a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850ad2ed1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Mule Barn,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215041b974855" /><Relationship Type="http://schemas.openxmlformats.org/officeDocument/2006/relationships/numbering" Target="/word/numbering.xml" Id="R9048bd1eaf274938" /><Relationship Type="http://schemas.openxmlformats.org/officeDocument/2006/relationships/settings" Target="/word/settings.xml" Id="Rf13abd1813124552" /><Relationship Type="http://schemas.openxmlformats.org/officeDocument/2006/relationships/image" Target="/word/media/c2b2d22e-05d9-4f90-bc94-bf35d4d524ce.png" Id="Rd22850ad2ed147ec" /></Relationships>
</file>