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ce303bc61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a46ed0a2f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Mulga,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2ec36008a4031" /><Relationship Type="http://schemas.openxmlformats.org/officeDocument/2006/relationships/numbering" Target="/word/numbering.xml" Id="Rddd619ce7fdf49ac" /><Relationship Type="http://schemas.openxmlformats.org/officeDocument/2006/relationships/settings" Target="/word/settings.xml" Id="R99a178b8f2334e61" /><Relationship Type="http://schemas.openxmlformats.org/officeDocument/2006/relationships/image" Target="/word/media/38c7649b-bab8-42ef-99c3-526dd425d008.png" Id="R460a46ed0a2f4e9f" /></Relationships>
</file>