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3bb28a7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a7d1d58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Mulnix,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08fe5ef34f45" /><Relationship Type="http://schemas.openxmlformats.org/officeDocument/2006/relationships/numbering" Target="/word/numbering.xml" Id="R4ebff8837e1f47ca" /><Relationship Type="http://schemas.openxmlformats.org/officeDocument/2006/relationships/settings" Target="/word/settings.xml" Id="R2e6d9a52b8914f78" /><Relationship Type="http://schemas.openxmlformats.org/officeDocument/2006/relationships/image" Target="/word/media/f5ec15e3-d74d-4a24-96f1-1f213c698133.png" Id="Rdcdda7d1d5884aa0" /></Relationships>
</file>