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a336ebcc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b5943c2bc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Muntanna,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258495c04ded" /><Relationship Type="http://schemas.openxmlformats.org/officeDocument/2006/relationships/numbering" Target="/word/numbering.xml" Id="R92d4b58f0799455c" /><Relationship Type="http://schemas.openxmlformats.org/officeDocument/2006/relationships/settings" Target="/word/settings.xml" Id="R4c8d425f8bc94935" /><Relationship Type="http://schemas.openxmlformats.org/officeDocument/2006/relationships/image" Target="/word/media/ef052d70-deb3-4b83-a451-3253da4b11ed.png" Id="Rbeeb5943c2bc4956" /></Relationships>
</file>