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093dd4e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b4bc68ce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Murnen,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2b6223e474270" /><Relationship Type="http://schemas.openxmlformats.org/officeDocument/2006/relationships/numbering" Target="/word/numbering.xml" Id="Ra96d6956a4a645ac" /><Relationship Type="http://schemas.openxmlformats.org/officeDocument/2006/relationships/settings" Target="/word/settings.xml" Id="R15e1d85c84b94afe" /><Relationship Type="http://schemas.openxmlformats.org/officeDocument/2006/relationships/image" Target="/word/media/122ce78e-4e22-410d-8c36-1fdbd378582c.png" Id="Rec1b4bc68ce042ac" /></Relationships>
</file>