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fd756d68a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fac9890fd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52b65ec7d4784" /><Relationship Type="http://schemas.openxmlformats.org/officeDocument/2006/relationships/numbering" Target="/word/numbering.xml" Id="Re959b1dca53b4ec3" /><Relationship Type="http://schemas.openxmlformats.org/officeDocument/2006/relationships/settings" Target="/word/settings.xml" Id="Rda9a760543c94451" /><Relationship Type="http://schemas.openxmlformats.org/officeDocument/2006/relationships/image" Target="/word/media/664af407-7fd0-47ca-b23f-675bce504f00.png" Id="Rbb0fac9890fd4f7a" /></Relationships>
</file>