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02c2dfc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c86b27748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5c81dbe2431c" /><Relationship Type="http://schemas.openxmlformats.org/officeDocument/2006/relationships/numbering" Target="/word/numbering.xml" Id="Rb9d06c11d7f64991" /><Relationship Type="http://schemas.openxmlformats.org/officeDocument/2006/relationships/settings" Target="/word/settings.xml" Id="R2b35637263204e8f" /><Relationship Type="http://schemas.openxmlformats.org/officeDocument/2006/relationships/image" Target="/word/media/516a61ea-de0e-42f1-a805-3c909c062eb5.png" Id="Rd65c86b277484b35" /></Relationships>
</file>