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4932c4962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b1af0b11d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Murry Spur,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8dc80406e461f" /><Relationship Type="http://schemas.openxmlformats.org/officeDocument/2006/relationships/numbering" Target="/word/numbering.xml" Id="R356b672b059d4c3b" /><Relationship Type="http://schemas.openxmlformats.org/officeDocument/2006/relationships/settings" Target="/word/settings.xml" Id="Re4b86ce1c6d740b2" /><Relationship Type="http://schemas.openxmlformats.org/officeDocument/2006/relationships/image" Target="/word/media/5b98230c-cb6f-450b-ba94-f94e34d996b7.png" Id="R204b1af0b11d4462" /></Relationships>
</file>