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58cf98492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bc8694a1c1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Mustang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a6855a64f4cca" /><Relationship Type="http://schemas.openxmlformats.org/officeDocument/2006/relationships/numbering" Target="/word/numbering.xml" Id="Rf969f034f3514069" /><Relationship Type="http://schemas.openxmlformats.org/officeDocument/2006/relationships/settings" Target="/word/settings.xml" Id="R1fda337889494847" /><Relationship Type="http://schemas.openxmlformats.org/officeDocument/2006/relationships/image" Target="/word/media/c86e526a-de0f-4b7a-9515-e54ffef35c9b.png" Id="R1cbc8694a1c142c3" /></Relationships>
</file>