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c36de3f95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88fa90cad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7f1145c21483e" /><Relationship Type="http://schemas.openxmlformats.org/officeDocument/2006/relationships/numbering" Target="/word/numbering.xml" Id="R95172c9535474839" /><Relationship Type="http://schemas.openxmlformats.org/officeDocument/2006/relationships/settings" Target="/word/settings.xml" Id="R3b6197f31fd64058" /><Relationship Type="http://schemas.openxmlformats.org/officeDocument/2006/relationships/image" Target="/word/media/a801d88b-b6d0-4758-a06f-6ec78b16bf9c.png" Id="R26f88fa90cad4441" /></Relationships>
</file>