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b3ab4ae04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1f54ef3f9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Sound,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1ed95f6284ca7" /><Relationship Type="http://schemas.openxmlformats.org/officeDocument/2006/relationships/numbering" Target="/word/numbering.xml" Id="R0444c08a255042e3" /><Relationship Type="http://schemas.openxmlformats.org/officeDocument/2006/relationships/settings" Target="/word/settings.xml" Id="R1be9ac30b9d84e5c" /><Relationship Type="http://schemas.openxmlformats.org/officeDocument/2006/relationships/image" Target="/word/media/40f1a9ca-1de8-42c3-a02b-c2b6e4b2b0f0.png" Id="R24f1f54ef3f94aa1" /></Relationships>
</file>