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4c28f210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6c8975e27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Nannie,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5b0b809f64093" /><Relationship Type="http://schemas.openxmlformats.org/officeDocument/2006/relationships/numbering" Target="/word/numbering.xml" Id="Rf8bcf2da6b8c4565" /><Relationship Type="http://schemas.openxmlformats.org/officeDocument/2006/relationships/settings" Target="/word/settings.xml" Id="R481381682b56486e" /><Relationship Type="http://schemas.openxmlformats.org/officeDocument/2006/relationships/image" Target="/word/media/9fa92d18-6d70-4ab7-8433-a98426995405.png" Id="R2dc6c8975e27445a" /></Relationships>
</file>